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D9531" w14:textId="77777777" w:rsidR="003B4E43" w:rsidRDefault="00CC3F82">
      <w:r>
        <w:t>DESIGN BRIEF</w:t>
      </w:r>
      <w:r>
        <w:br/>
      </w:r>
      <w:r w:rsidR="003B4E43">
        <w:t>PROJECT TYPE: GRAPHICS</w:t>
      </w:r>
    </w:p>
    <w:p w14:paraId="4ACDD2CB" w14:textId="77777777" w:rsidR="003B4E43" w:rsidRDefault="003B4E43">
      <w:r>
        <w:t xml:space="preserve">PROJECT TITLE: </w:t>
      </w:r>
      <w:r w:rsidRPr="003B4E43">
        <w:t>Organizational and thematic graphics for book chapters</w:t>
      </w:r>
    </w:p>
    <w:p w14:paraId="4EC95830" w14:textId="551C810C" w:rsidR="00C42343" w:rsidRDefault="00D61EC5">
      <w:r>
        <w:t xml:space="preserve"> </w:t>
      </w:r>
    </w:p>
    <w:p w14:paraId="31CF6CB5" w14:textId="77777777" w:rsidR="00CC3F82" w:rsidRDefault="00CC3F82"/>
    <w:p w14:paraId="7D8A197E" w14:textId="3165264F" w:rsidR="00CC3F82" w:rsidRPr="003B4E43" w:rsidRDefault="00CC3F82">
      <w:pPr>
        <w:rPr>
          <w:b/>
        </w:rPr>
      </w:pPr>
      <w:r w:rsidRPr="003B4E43">
        <w:rPr>
          <w:b/>
        </w:rPr>
        <w:t>Objective:</w:t>
      </w:r>
    </w:p>
    <w:p w14:paraId="3B406B67" w14:textId="77777777" w:rsidR="00CC3F82" w:rsidRDefault="00CC3F82"/>
    <w:p w14:paraId="721459AA" w14:textId="77777777" w:rsidR="002438A9" w:rsidRDefault="002438A9">
      <w:r w:rsidRPr="002438A9">
        <w:t xml:space="preserve">These graphics </w:t>
      </w:r>
      <w:r>
        <w:t>will be</w:t>
      </w:r>
      <w:r w:rsidRPr="002438A9">
        <w:t xml:space="preserve"> for use</w:t>
      </w:r>
      <w:r>
        <w:t xml:space="preserve"> as figures in an academic</w:t>
      </w:r>
      <w:r w:rsidRPr="002438A9">
        <w:t xml:space="preserve"> book about the role of film and media in libraries. </w:t>
      </w:r>
    </w:p>
    <w:p w14:paraId="5642E91E" w14:textId="77777777" w:rsidR="00872667" w:rsidRDefault="00872667"/>
    <w:p w14:paraId="7B90E242" w14:textId="11C0C4B3" w:rsidR="002438A9" w:rsidRDefault="002438A9">
      <w:r w:rsidRPr="002438A9">
        <w:t xml:space="preserve">Project consists of 5 assets: </w:t>
      </w:r>
    </w:p>
    <w:p w14:paraId="13526FFF" w14:textId="24D4B21D" w:rsidR="002438A9" w:rsidRDefault="002438A9" w:rsidP="002438A9">
      <w:pPr>
        <w:pStyle w:val="ListParagraph"/>
        <w:numPr>
          <w:ilvl w:val="0"/>
          <w:numId w:val="1"/>
        </w:numPr>
      </w:pPr>
      <w:r w:rsidRPr="002438A9">
        <w:t xml:space="preserve">4 </w:t>
      </w:r>
      <w:r>
        <w:t xml:space="preserve">stand-alone </w:t>
      </w:r>
      <w:r w:rsidRPr="002438A9">
        <w:t xml:space="preserve">icons to represent 4 themes: </w:t>
      </w:r>
    </w:p>
    <w:p w14:paraId="7F725DD1" w14:textId="4F986C62" w:rsidR="002438A9" w:rsidRDefault="002438A9" w:rsidP="002438A9">
      <w:pPr>
        <w:pStyle w:val="ListParagraph"/>
        <w:numPr>
          <w:ilvl w:val="1"/>
          <w:numId w:val="1"/>
        </w:numPr>
      </w:pPr>
      <w:r w:rsidRPr="002438A9">
        <w:t>Harnessing the Emotional Powe</w:t>
      </w:r>
      <w:r>
        <w:t>r of Movies/Film for Learning</w:t>
      </w:r>
    </w:p>
    <w:p w14:paraId="0D7E4E7A" w14:textId="2582C538" w:rsidR="002438A9" w:rsidRDefault="002438A9" w:rsidP="002438A9">
      <w:pPr>
        <w:pStyle w:val="ListParagraph"/>
        <w:numPr>
          <w:ilvl w:val="1"/>
          <w:numId w:val="1"/>
        </w:numPr>
      </w:pPr>
      <w:r w:rsidRPr="002438A9">
        <w:t>Elevating the Role of Mov</w:t>
      </w:r>
      <w:r>
        <w:t>ies and Media in the Library</w:t>
      </w:r>
    </w:p>
    <w:p w14:paraId="3229A7DC" w14:textId="4219A3E5" w:rsidR="002438A9" w:rsidRDefault="002438A9" w:rsidP="002438A9">
      <w:pPr>
        <w:pStyle w:val="ListParagraph"/>
        <w:numPr>
          <w:ilvl w:val="1"/>
          <w:numId w:val="1"/>
        </w:numPr>
      </w:pPr>
      <w:r w:rsidRPr="002438A9">
        <w:t xml:space="preserve">Many Approaches to Advancing Film </w:t>
      </w:r>
      <w:r>
        <w:t>and Media in the Library</w:t>
      </w:r>
    </w:p>
    <w:p w14:paraId="107B8104" w14:textId="3AB83090" w:rsidR="00CC3F82" w:rsidRDefault="00872667" w:rsidP="002438A9">
      <w:pPr>
        <w:pStyle w:val="ListParagraph"/>
        <w:numPr>
          <w:ilvl w:val="1"/>
          <w:numId w:val="1"/>
        </w:numPr>
      </w:pPr>
      <w:r>
        <w:t xml:space="preserve">Professional Development and Lifetime Learning with Film and Media </w:t>
      </w:r>
    </w:p>
    <w:p w14:paraId="06DE1C3F" w14:textId="77777777" w:rsidR="00872667" w:rsidRDefault="00872667" w:rsidP="00872667">
      <w:pPr>
        <w:pStyle w:val="ListParagraph"/>
        <w:numPr>
          <w:ilvl w:val="0"/>
          <w:numId w:val="1"/>
        </w:numPr>
      </w:pPr>
      <w:r w:rsidRPr="002438A9">
        <w:t>1 graphic that presents 5 primary topics of the book and shows connections to secondary topics (potentially drawing from film/media iconograp</w:t>
      </w:r>
      <w:r>
        <w:t>hy).</w:t>
      </w:r>
    </w:p>
    <w:p w14:paraId="11EE59A8" w14:textId="77777777" w:rsidR="00872667" w:rsidRDefault="00872667" w:rsidP="00872667">
      <w:pPr>
        <w:pStyle w:val="ListParagraph"/>
        <w:numPr>
          <w:ilvl w:val="1"/>
          <w:numId w:val="1"/>
        </w:numPr>
      </w:pPr>
      <w:r>
        <w:t xml:space="preserve">Within this graphic, each of the 5 themes should have some visual representation/icon (Viewing, Creating, Learning, Collecting, Connecting). </w:t>
      </w:r>
    </w:p>
    <w:p w14:paraId="3600EA64" w14:textId="77777777" w:rsidR="00CC3F82" w:rsidRDefault="00CC3F82"/>
    <w:p w14:paraId="5C2CBC4B" w14:textId="77777777" w:rsidR="00CC3F82" w:rsidRDefault="00CC3F82"/>
    <w:p w14:paraId="72B45705" w14:textId="14B633B5" w:rsidR="003B4E43" w:rsidRPr="00AB274B" w:rsidRDefault="003B4E43">
      <w:pPr>
        <w:rPr>
          <w:b/>
        </w:rPr>
      </w:pPr>
      <w:r w:rsidRPr="00AB274B">
        <w:rPr>
          <w:b/>
        </w:rPr>
        <w:t>Considerations:</w:t>
      </w:r>
    </w:p>
    <w:p w14:paraId="0B7B4FEF" w14:textId="771384C9" w:rsidR="003B4E43" w:rsidRDefault="003B4E43">
      <w:r>
        <w:t xml:space="preserve">As the book relates to film and media in the library, consider design </w:t>
      </w:r>
      <w:r w:rsidR="00AB274B">
        <w:t>elements</w:t>
      </w:r>
      <w:r>
        <w:t xml:space="preserve"> that connect to this niche. </w:t>
      </w:r>
    </w:p>
    <w:p w14:paraId="3CD0C8DC" w14:textId="77777777" w:rsidR="003B4E43" w:rsidRDefault="003B4E43"/>
    <w:p w14:paraId="30B67232" w14:textId="77777777" w:rsidR="003B4E43" w:rsidRDefault="003B4E43"/>
    <w:p w14:paraId="6247AC92" w14:textId="77777777" w:rsidR="003B4E43" w:rsidRDefault="003B4E43"/>
    <w:p w14:paraId="1D491184" w14:textId="29239CCB" w:rsidR="00D61EC5" w:rsidRPr="003B4E43" w:rsidRDefault="00872667">
      <w:pPr>
        <w:rPr>
          <w:b/>
        </w:rPr>
      </w:pPr>
      <w:r w:rsidRPr="003B4E43">
        <w:rPr>
          <w:b/>
        </w:rPr>
        <w:t>Details:</w:t>
      </w:r>
    </w:p>
    <w:p w14:paraId="6D524A83" w14:textId="77777777" w:rsidR="00D61EC5" w:rsidRDefault="00D61EC5"/>
    <w:p w14:paraId="090164C7" w14:textId="6D3EE704" w:rsidR="00D61EC5" w:rsidRPr="00D61EC5" w:rsidRDefault="00AB274B">
      <w:pPr>
        <w:rPr>
          <w:b/>
        </w:rPr>
      </w:pPr>
      <w:r>
        <w:rPr>
          <w:b/>
        </w:rPr>
        <w:t xml:space="preserve">Icons for </w:t>
      </w:r>
      <w:r w:rsidR="00D61EC5" w:rsidRPr="00D61EC5">
        <w:rPr>
          <w:b/>
        </w:rPr>
        <w:t>Four Themes</w:t>
      </w:r>
    </w:p>
    <w:p w14:paraId="1583CA09" w14:textId="37931C51" w:rsidR="00D61EC5" w:rsidRP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1. </w:t>
      </w:r>
      <w:r w:rsidR="00872667">
        <w:rPr>
          <w:rFonts w:ascii="Times New Roman" w:eastAsia="Times New Roman" w:hAnsi="Times New Roman" w:cs="Times New Roman"/>
          <w:color w:val="000000" w:themeColor="text1"/>
        </w:rPr>
        <w:t xml:space="preserve">Harnessing </w:t>
      </w:r>
      <w:r w:rsidRPr="00D61EC5">
        <w:rPr>
          <w:rFonts w:ascii="Times New Roman" w:eastAsia="Times New Roman" w:hAnsi="Times New Roman" w:cs="Times New Roman"/>
          <w:color w:val="000000" w:themeColor="text1"/>
        </w:rPr>
        <w:t xml:space="preserve">the Emotional Power of </w:t>
      </w:r>
      <w:r w:rsidR="00872667">
        <w:rPr>
          <w:rFonts w:ascii="Times New Roman" w:eastAsia="Times New Roman" w:hAnsi="Times New Roman" w:cs="Times New Roman"/>
          <w:color w:val="000000" w:themeColor="text1"/>
        </w:rPr>
        <w:t>Movies/Film</w:t>
      </w:r>
      <w:r w:rsidRPr="00D61EC5">
        <w:rPr>
          <w:rFonts w:ascii="Times New Roman" w:eastAsia="Times New Roman" w:hAnsi="Times New Roman" w:cs="Times New Roman"/>
          <w:color w:val="000000" w:themeColor="text1"/>
        </w:rPr>
        <w:t xml:space="preserve"> for Learning</w:t>
      </w:r>
    </w:p>
    <w:p w14:paraId="7BEA8765" w14:textId="77777777" w:rsidR="00D61EC5" w:rsidRPr="00D61EC5" w:rsidRDefault="00D61EC5"/>
    <w:p w14:paraId="6F591C82" w14:textId="21B21855" w:rsidR="00D61EC5" w:rsidRPr="00D61EC5" w:rsidRDefault="00D61EC5">
      <w:pPr>
        <w:rPr>
          <w:rFonts w:ascii="Times New Roman" w:hAnsi="Times New Roman"/>
          <w:color w:val="201C1F"/>
          <w:spacing w:val="2"/>
        </w:rPr>
      </w:pPr>
      <w:r>
        <w:rPr>
          <w:rFonts w:ascii="Times New Roman" w:hAnsi="Times New Roman"/>
          <w:color w:val="201C1F"/>
          <w:spacing w:val="2"/>
        </w:rPr>
        <w:t xml:space="preserve">2. </w:t>
      </w:r>
      <w:r w:rsidRPr="00D61EC5">
        <w:rPr>
          <w:rFonts w:ascii="Times New Roman" w:hAnsi="Times New Roman"/>
          <w:color w:val="201C1F"/>
          <w:spacing w:val="2"/>
        </w:rPr>
        <w:t xml:space="preserve">Elevating </w:t>
      </w:r>
      <w:r w:rsidR="00872667">
        <w:rPr>
          <w:rFonts w:ascii="Times New Roman" w:hAnsi="Times New Roman"/>
          <w:color w:val="201C1F"/>
          <w:spacing w:val="2"/>
        </w:rPr>
        <w:t xml:space="preserve">the Role of </w:t>
      </w:r>
      <w:r w:rsidRPr="00D61EC5">
        <w:rPr>
          <w:rFonts w:ascii="Times New Roman" w:hAnsi="Times New Roman"/>
          <w:color w:val="201C1F"/>
          <w:spacing w:val="2"/>
        </w:rPr>
        <w:t>Movies &amp; Media in the Library</w:t>
      </w:r>
    </w:p>
    <w:p w14:paraId="48A799F1" w14:textId="77777777" w:rsidR="00D61EC5" w:rsidRPr="00D61EC5" w:rsidRDefault="00D61EC5">
      <w:pPr>
        <w:rPr>
          <w:rFonts w:ascii="Times New Roman" w:hAnsi="Times New Roman"/>
          <w:color w:val="201C1F"/>
          <w:spacing w:val="2"/>
        </w:rPr>
      </w:pPr>
    </w:p>
    <w:p w14:paraId="60C98FFC" w14:textId="4B8B082D" w:rsidR="00D61EC5" w:rsidRPr="00D61EC5" w:rsidRDefault="00D61EC5">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3. </w:t>
      </w:r>
      <w:r w:rsidR="00831375">
        <w:rPr>
          <w:rFonts w:ascii="Times New Roman" w:eastAsia="Times New Roman" w:hAnsi="Times New Roman" w:cs="Times New Roman"/>
          <w:color w:val="000000" w:themeColor="text1"/>
        </w:rPr>
        <w:t>Many Approaches to</w:t>
      </w:r>
      <w:r w:rsidRPr="00D61EC5">
        <w:rPr>
          <w:rFonts w:ascii="Times New Roman" w:eastAsia="Times New Roman" w:hAnsi="Times New Roman" w:cs="Times New Roman"/>
          <w:color w:val="000000" w:themeColor="text1"/>
        </w:rPr>
        <w:t xml:space="preserve"> </w:t>
      </w:r>
      <w:r w:rsidR="00872667">
        <w:rPr>
          <w:rFonts w:ascii="Times New Roman" w:eastAsia="Times New Roman" w:hAnsi="Times New Roman" w:cs="Times New Roman"/>
          <w:color w:val="000000" w:themeColor="text1"/>
        </w:rPr>
        <w:t>Advancing</w:t>
      </w:r>
      <w:r w:rsidR="00831375">
        <w:rPr>
          <w:rFonts w:ascii="Times New Roman" w:eastAsia="Times New Roman" w:hAnsi="Times New Roman" w:cs="Times New Roman"/>
          <w:color w:val="000000" w:themeColor="text1"/>
        </w:rPr>
        <w:t xml:space="preserve"> </w:t>
      </w:r>
      <w:r w:rsidRPr="00D61EC5">
        <w:rPr>
          <w:rFonts w:ascii="Times New Roman" w:eastAsia="Times New Roman" w:hAnsi="Times New Roman" w:cs="Times New Roman"/>
          <w:color w:val="000000" w:themeColor="text1"/>
        </w:rPr>
        <w:t xml:space="preserve">Film and Media </w:t>
      </w:r>
      <w:r w:rsidR="00872667">
        <w:rPr>
          <w:rFonts w:ascii="Times New Roman" w:eastAsia="Times New Roman" w:hAnsi="Times New Roman" w:cs="Times New Roman"/>
          <w:color w:val="000000" w:themeColor="text1"/>
        </w:rPr>
        <w:t xml:space="preserve">Education </w:t>
      </w:r>
      <w:r w:rsidRPr="00D61EC5">
        <w:rPr>
          <w:rFonts w:ascii="Times New Roman" w:eastAsia="Times New Roman" w:hAnsi="Times New Roman" w:cs="Times New Roman"/>
          <w:color w:val="000000" w:themeColor="text1"/>
        </w:rPr>
        <w:t>in the Library</w:t>
      </w:r>
    </w:p>
    <w:p w14:paraId="2FA5A3CB" w14:textId="77777777" w:rsidR="00D61EC5" w:rsidRPr="00D61EC5" w:rsidRDefault="00D61EC5">
      <w:pPr>
        <w:rPr>
          <w:rFonts w:ascii="Times New Roman" w:eastAsia="Times New Roman" w:hAnsi="Times New Roman" w:cs="Times New Roman"/>
          <w:color w:val="000000" w:themeColor="text1"/>
        </w:rPr>
      </w:pPr>
    </w:p>
    <w:p w14:paraId="00897625" w14:textId="47D46875" w:rsidR="00D61EC5" w:rsidRP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4. </w:t>
      </w:r>
      <w:r w:rsidR="00872667">
        <w:rPr>
          <w:rFonts w:ascii="Times New Roman" w:eastAsia="Times New Roman" w:hAnsi="Times New Roman" w:cs="Times New Roman"/>
          <w:color w:val="000000" w:themeColor="text1"/>
        </w:rPr>
        <w:t>Professional Development and Lifetime</w:t>
      </w:r>
      <w:r w:rsidRPr="00D61EC5">
        <w:rPr>
          <w:rFonts w:ascii="Times New Roman" w:eastAsia="Times New Roman" w:hAnsi="Times New Roman" w:cs="Times New Roman"/>
          <w:color w:val="000000" w:themeColor="text1"/>
        </w:rPr>
        <w:t xml:space="preserve"> Learning </w:t>
      </w:r>
      <w:r w:rsidR="00872667">
        <w:rPr>
          <w:rFonts w:ascii="Times New Roman" w:eastAsia="Times New Roman" w:hAnsi="Times New Roman" w:cs="Times New Roman"/>
          <w:color w:val="000000" w:themeColor="text1"/>
        </w:rPr>
        <w:t>with Film and Media</w:t>
      </w:r>
    </w:p>
    <w:p w14:paraId="34862349" w14:textId="77777777" w:rsidR="00D61EC5" w:rsidRDefault="00D61EC5">
      <w:pPr>
        <w:rPr>
          <w:rFonts w:ascii="Times New Roman" w:eastAsia="Times New Roman" w:hAnsi="Times New Roman" w:cs="Times New Roman"/>
          <w:b/>
          <w:color w:val="000000" w:themeColor="text1"/>
        </w:rPr>
      </w:pPr>
    </w:p>
    <w:p w14:paraId="4922B630" w14:textId="77777777" w:rsidR="001C4BA8" w:rsidRDefault="001C4BA8">
      <w:pPr>
        <w:rPr>
          <w:rFonts w:ascii="Times New Roman" w:eastAsia="Times New Roman" w:hAnsi="Times New Roman" w:cs="Times New Roman"/>
          <w:b/>
          <w:color w:val="000000" w:themeColor="text1"/>
        </w:rPr>
      </w:pPr>
    </w:p>
    <w:p w14:paraId="53B423E1" w14:textId="77777777" w:rsidR="001C4BA8" w:rsidRDefault="001C4BA8">
      <w:pPr>
        <w:rPr>
          <w:rFonts w:ascii="Times New Roman" w:eastAsia="Times New Roman" w:hAnsi="Times New Roman" w:cs="Times New Roman"/>
          <w:b/>
          <w:color w:val="000000" w:themeColor="text1"/>
        </w:rPr>
      </w:pPr>
    </w:p>
    <w:p w14:paraId="40D163C7" w14:textId="77777777" w:rsidR="001C4BA8" w:rsidRDefault="001C4BA8">
      <w:pPr>
        <w:rPr>
          <w:rFonts w:ascii="Times New Roman" w:eastAsia="Times New Roman" w:hAnsi="Times New Roman" w:cs="Times New Roman"/>
          <w:b/>
          <w:color w:val="000000" w:themeColor="text1"/>
        </w:rPr>
      </w:pPr>
    </w:p>
    <w:p w14:paraId="24FFF364" w14:textId="77777777" w:rsidR="001C4BA8" w:rsidRDefault="001C4BA8">
      <w:pP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br w:type="page"/>
      </w:r>
    </w:p>
    <w:p w14:paraId="19048A0E" w14:textId="3BED987E" w:rsidR="00D61EC5" w:rsidRDefault="00AB274B">
      <w:pP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lastRenderedPageBreak/>
        <w:t xml:space="preserve">Graphic for </w:t>
      </w:r>
      <w:r w:rsidR="00D61EC5">
        <w:rPr>
          <w:rFonts w:ascii="Times New Roman" w:eastAsia="Times New Roman" w:hAnsi="Times New Roman" w:cs="Times New Roman"/>
          <w:b/>
          <w:color w:val="000000" w:themeColor="text1"/>
        </w:rPr>
        <w:t>Five Elements of Film and Media Education Learning Experiences</w:t>
      </w:r>
    </w:p>
    <w:p w14:paraId="27866D1B" w14:textId="7A14221C" w:rsidR="00872667" w:rsidRPr="00872667" w:rsidRDefault="002438A9">
      <w:pPr>
        <w:rPr>
          <w:rFonts w:ascii="Times New Roman" w:eastAsia="Times New Roman" w:hAnsi="Times New Roman" w:cs="Times New Roman"/>
          <w:color w:val="000000" w:themeColor="text1"/>
        </w:rPr>
      </w:pPr>
      <w:r w:rsidRPr="00872667">
        <w:rPr>
          <w:rFonts w:ascii="Times New Roman" w:eastAsia="Times New Roman" w:hAnsi="Times New Roman" w:cs="Times New Roman"/>
          <w:color w:val="000000" w:themeColor="text1"/>
        </w:rPr>
        <w:t xml:space="preserve">Note: The reference image included in this project is </w:t>
      </w:r>
      <w:r w:rsidR="00872667" w:rsidRPr="00872667">
        <w:rPr>
          <w:rFonts w:ascii="Times New Roman" w:eastAsia="Times New Roman" w:hAnsi="Times New Roman" w:cs="Times New Roman"/>
          <w:color w:val="000000" w:themeColor="text1"/>
        </w:rPr>
        <w:t>just to show the connections of first and secondary topics. Please feel free to create designs that organize the information differently.</w:t>
      </w:r>
      <w:r w:rsidR="001C4BA8">
        <w:rPr>
          <w:rFonts w:ascii="Times New Roman" w:eastAsia="Times New Roman" w:hAnsi="Times New Roman" w:cs="Times New Roman"/>
          <w:color w:val="000000" w:themeColor="text1"/>
        </w:rPr>
        <w:t xml:space="preserve"> </w:t>
      </w:r>
      <w:bookmarkStart w:id="0" w:name="_GoBack"/>
      <w:bookmarkEnd w:id="0"/>
      <w:r w:rsidR="00872667" w:rsidRPr="00872667">
        <w:rPr>
          <w:rFonts w:ascii="Times New Roman" w:eastAsia="Times New Roman" w:hAnsi="Times New Roman" w:cs="Times New Roman"/>
          <w:color w:val="000000" w:themeColor="text1"/>
        </w:rPr>
        <w:t>The following descriptions of the 5 topics are to provide context for any</w:t>
      </w:r>
      <w:r w:rsidR="001C4BA8">
        <w:rPr>
          <w:rFonts w:ascii="Times New Roman" w:eastAsia="Times New Roman" w:hAnsi="Times New Roman" w:cs="Times New Roman"/>
          <w:color w:val="000000" w:themeColor="text1"/>
        </w:rPr>
        <w:t xml:space="preserve"> icon or visual representations.</w:t>
      </w:r>
    </w:p>
    <w:p w14:paraId="4FE1E120" w14:textId="77777777" w:rsidR="00872667" w:rsidRDefault="00872667">
      <w:pPr>
        <w:rPr>
          <w:rFonts w:ascii="Times New Roman" w:eastAsia="Times New Roman" w:hAnsi="Times New Roman" w:cs="Times New Roman"/>
          <w:b/>
          <w:color w:val="000000" w:themeColor="text1"/>
        </w:rPr>
      </w:pPr>
    </w:p>
    <w:p w14:paraId="5E30F498" w14:textId="77777777" w:rsid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VIEWING: Film and media screenings and programs that focus on sharing interpretations through d</w:t>
      </w:r>
      <w:r w:rsidRPr="00CB3FBF">
        <w:rPr>
          <w:rFonts w:ascii="Times New Roman" w:eastAsia="Times New Roman" w:hAnsi="Times New Roman" w:cs="Times New Roman"/>
          <w:color w:val="000000" w:themeColor="text1"/>
        </w:rPr>
        <w:t>iscussion</w:t>
      </w:r>
      <w:r>
        <w:rPr>
          <w:rFonts w:ascii="Times New Roman" w:eastAsia="Times New Roman" w:hAnsi="Times New Roman" w:cs="Times New Roman"/>
          <w:color w:val="000000" w:themeColor="text1"/>
        </w:rPr>
        <w:t xml:space="preserve"> help create a sense of community and special events that feature filmmakers and local experts provide commentary and co</w:t>
      </w:r>
      <w:r w:rsidRPr="00CB3FBF">
        <w:rPr>
          <w:rFonts w:ascii="Times New Roman" w:eastAsia="Times New Roman" w:hAnsi="Times New Roman" w:cs="Times New Roman"/>
          <w:color w:val="000000" w:themeColor="text1"/>
        </w:rPr>
        <w:t>ntext</w:t>
      </w:r>
      <w:r>
        <w:rPr>
          <w:rFonts w:ascii="Times New Roman" w:eastAsia="Times New Roman" w:hAnsi="Times New Roman" w:cs="Times New Roman"/>
          <w:color w:val="000000" w:themeColor="text1"/>
        </w:rPr>
        <w:t xml:space="preserve"> that deepen interpretation and promote intellectual curiosity. </w:t>
      </w:r>
    </w:p>
    <w:p w14:paraId="17244194" w14:textId="77777777" w:rsidR="00D61EC5" w:rsidRDefault="00D61EC5" w:rsidP="00D61EC5">
      <w:pPr>
        <w:widowControl w:val="0"/>
        <w:rPr>
          <w:rFonts w:ascii="Times New Roman" w:eastAsia="Times New Roman" w:hAnsi="Times New Roman" w:cs="Times New Roman"/>
          <w:color w:val="000000" w:themeColor="text1"/>
        </w:rPr>
      </w:pPr>
    </w:p>
    <w:p w14:paraId="64F4782C" w14:textId="77777777" w:rsid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CREATING: People can inspire, inform and entertain through a variety of low-tech and high-tech media creation experiences. Whether librarians </w:t>
      </w:r>
      <w:r w:rsidR="008B0B18">
        <w:rPr>
          <w:rFonts w:ascii="Times New Roman" w:eastAsia="Times New Roman" w:hAnsi="Times New Roman" w:cs="Times New Roman"/>
          <w:color w:val="000000" w:themeColor="text1"/>
        </w:rPr>
        <w:t xml:space="preserve">help people of all ages to create or themselves create work using media, </w:t>
      </w:r>
      <w:r>
        <w:rPr>
          <w:rFonts w:ascii="Times New Roman" w:eastAsia="Times New Roman" w:hAnsi="Times New Roman" w:cs="Times New Roman"/>
          <w:color w:val="000000" w:themeColor="text1"/>
        </w:rPr>
        <w:t xml:space="preserve">they expand the concept of literacy to </w:t>
      </w:r>
      <w:r w:rsidR="008B0B18">
        <w:rPr>
          <w:rFonts w:ascii="Times New Roman" w:eastAsia="Times New Roman" w:hAnsi="Times New Roman" w:cs="Times New Roman"/>
          <w:color w:val="000000" w:themeColor="text1"/>
        </w:rPr>
        <w:t xml:space="preserve">advance </w:t>
      </w:r>
      <w:r>
        <w:rPr>
          <w:rFonts w:ascii="Times New Roman" w:eastAsia="Times New Roman" w:hAnsi="Times New Roman" w:cs="Times New Roman"/>
          <w:color w:val="000000" w:themeColor="text1"/>
        </w:rPr>
        <w:t>self-expression, empowerment and civic engagement.</w:t>
      </w:r>
    </w:p>
    <w:p w14:paraId="11B30CAC" w14:textId="77777777" w:rsidR="00D61EC5" w:rsidRDefault="00D61EC5" w:rsidP="00D61EC5">
      <w:pPr>
        <w:widowControl w:val="0"/>
        <w:rPr>
          <w:rFonts w:ascii="Times New Roman" w:eastAsia="Times New Roman" w:hAnsi="Times New Roman" w:cs="Times New Roman"/>
          <w:color w:val="000000" w:themeColor="text1"/>
        </w:rPr>
      </w:pPr>
    </w:p>
    <w:p w14:paraId="1CF9F06A" w14:textId="77777777" w:rsid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LEARNING: Learning to analyze the content and format of audiovisual media take</w:t>
      </w:r>
      <w:r w:rsidR="008B0B18">
        <w:rPr>
          <w:rFonts w:ascii="Times New Roman" w:eastAsia="Times New Roman" w:hAnsi="Times New Roman" w:cs="Times New Roman"/>
          <w:color w:val="000000" w:themeColor="text1"/>
        </w:rPr>
        <w:t>s practices and this begins wit</w:t>
      </w:r>
      <w:r>
        <w:rPr>
          <w:rFonts w:ascii="Times New Roman" w:eastAsia="Times New Roman" w:hAnsi="Times New Roman" w:cs="Times New Roman"/>
          <w:color w:val="000000" w:themeColor="text1"/>
        </w:rPr>
        <w:t xml:space="preserve">h the process of learning to read picture books. Photographs, documentaries and and visual images </w:t>
      </w:r>
      <w:r w:rsidR="008B0B18">
        <w:rPr>
          <w:rFonts w:ascii="Times New Roman" w:eastAsia="Times New Roman" w:hAnsi="Times New Roman" w:cs="Times New Roman"/>
          <w:color w:val="000000" w:themeColor="text1"/>
        </w:rPr>
        <w:t xml:space="preserve">may seem real but they </w:t>
      </w:r>
      <w:r>
        <w:rPr>
          <w:rFonts w:ascii="Times New Roman" w:eastAsia="Times New Roman" w:hAnsi="Times New Roman" w:cs="Times New Roman"/>
          <w:color w:val="000000" w:themeColor="text1"/>
        </w:rPr>
        <w:t xml:space="preserve">need to interrogated with a critical eye just as print information sources must be. </w:t>
      </w:r>
    </w:p>
    <w:p w14:paraId="3B88C263" w14:textId="77777777" w:rsidR="00D61EC5" w:rsidRDefault="00D61EC5" w:rsidP="00D61EC5">
      <w:pPr>
        <w:widowControl w:val="0"/>
        <w:rPr>
          <w:rFonts w:ascii="Times New Roman" w:eastAsia="Times New Roman" w:hAnsi="Times New Roman" w:cs="Times New Roman"/>
          <w:color w:val="000000" w:themeColor="text1"/>
        </w:rPr>
      </w:pPr>
    </w:p>
    <w:p w14:paraId="08962C6E" w14:textId="77777777" w:rsid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COLLECTING: People make choices about what to view </w:t>
      </w:r>
      <w:r w:rsidR="008B0B18">
        <w:rPr>
          <w:rFonts w:ascii="Times New Roman" w:eastAsia="Times New Roman" w:hAnsi="Times New Roman" w:cs="Times New Roman"/>
          <w:color w:val="000000" w:themeColor="text1"/>
        </w:rPr>
        <w:t xml:space="preserve">and use and </w:t>
      </w:r>
      <w:r w:rsidR="00831375">
        <w:rPr>
          <w:rFonts w:ascii="Times New Roman" w:eastAsia="Times New Roman" w:hAnsi="Times New Roman" w:cs="Times New Roman"/>
          <w:color w:val="000000" w:themeColor="text1"/>
        </w:rPr>
        <w:t>today, curation can be understood as a literacy practice. T</w:t>
      </w:r>
      <w:r w:rsidR="008B0B18">
        <w:rPr>
          <w:rFonts w:ascii="Times New Roman" w:eastAsia="Times New Roman" w:hAnsi="Times New Roman" w:cs="Times New Roman"/>
          <w:color w:val="000000" w:themeColor="text1"/>
        </w:rPr>
        <w:t xml:space="preserve">he use of ratings and reviews can be valuable tools to support wise decision-making. </w:t>
      </w:r>
      <w:r>
        <w:rPr>
          <w:rFonts w:ascii="Times New Roman" w:eastAsia="Times New Roman" w:hAnsi="Times New Roman" w:cs="Times New Roman"/>
          <w:color w:val="000000" w:themeColor="text1"/>
        </w:rPr>
        <w:t>Librarians make key decisions about what res</w:t>
      </w:r>
      <w:r w:rsidR="00831375">
        <w:rPr>
          <w:rFonts w:ascii="Times New Roman" w:eastAsia="Times New Roman" w:hAnsi="Times New Roman" w:cs="Times New Roman"/>
          <w:color w:val="000000" w:themeColor="text1"/>
        </w:rPr>
        <w:t xml:space="preserve">ources to showcase and acquire and some even develop </w:t>
      </w:r>
      <w:r>
        <w:rPr>
          <w:rFonts w:ascii="Times New Roman" w:eastAsia="Times New Roman" w:hAnsi="Times New Roman" w:cs="Times New Roman"/>
          <w:color w:val="000000" w:themeColor="text1"/>
        </w:rPr>
        <w:t>viewer’s a</w:t>
      </w:r>
      <w:r w:rsidRPr="00CB3FBF">
        <w:rPr>
          <w:rFonts w:ascii="Times New Roman" w:eastAsia="Times New Roman" w:hAnsi="Times New Roman" w:cs="Times New Roman"/>
          <w:color w:val="000000" w:themeColor="text1"/>
        </w:rPr>
        <w:t>dvisory</w:t>
      </w:r>
      <w:r>
        <w:rPr>
          <w:rFonts w:ascii="Times New Roman" w:eastAsia="Times New Roman" w:hAnsi="Times New Roman" w:cs="Times New Roman"/>
          <w:color w:val="000000" w:themeColor="text1"/>
        </w:rPr>
        <w:t xml:space="preserve"> service</w:t>
      </w:r>
      <w:r w:rsidR="00831375">
        <w:rPr>
          <w:rFonts w:ascii="Times New Roman" w:eastAsia="Times New Roman" w:hAnsi="Times New Roman" w:cs="Times New Roman"/>
          <w:color w:val="000000" w:themeColor="text1"/>
        </w:rPr>
        <w:t>s</w:t>
      </w:r>
      <w:r>
        <w:rPr>
          <w:rFonts w:ascii="Times New Roman" w:eastAsia="Times New Roman" w:hAnsi="Times New Roman" w:cs="Times New Roman"/>
          <w:color w:val="000000" w:themeColor="text1"/>
        </w:rPr>
        <w:t xml:space="preserve"> to recommend TV shows, movies and video games and </w:t>
      </w:r>
      <w:r w:rsidR="008B0B18">
        <w:rPr>
          <w:rFonts w:ascii="Times New Roman" w:eastAsia="Times New Roman" w:hAnsi="Times New Roman" w:cs="Times New Roman"/>
          <w:color w:val="000000" w:themeColor="text1"/>
        </w:rPr>
        <w:t xml:space="preserve">more. </w:t>
      </w:r>
    </w:p>
    <w:p w14:paraId="043330FC" w14:textId="77777777" w:rsidR="008B0B18" w:rsidRDefault="008B0B18" w:rsidP="00D61EC5">
      <w:pPr>
        <w:widowControl w:val="0"/>
        <w:rPr>
          <w:rFonts w:ascii="Times New Roman" w:eastAsia="Times New Roman" w:hAnsi="Times New Roman" w:cs="Times New Roman"/>
          <w:color w:val="000000" w:themeColor="text1"/>
        </w:rPr>
      </w:pPr>
    </w:p>
    <w:p w14:paraId="3AEAEFCA" w14:textId="77777777" w:rsidR="00D61EC5" w:rsidRDefault="00D61EC5" w:rsidP="00D61EC5">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CONNECTING: </w:t>
      </w:r>
      <w:r w:rsidR="008B0B18">
        <w:rPr>
          <w:rFonts w:ascii="Times New Roman" w:eastAsia="Times New Roman" w:hAnsi="Times New Roman" w:cs="Times New Roman"/>
          <w:color w:val="000000" w:themeColor="text1"/>
        </w:rPr>
        <w:t xml:space="preserve">Librarians are change agents in their communities. They use the power of moving image media to tell the story of their programs, collections and services. </w:t>
      </w:r>
      <w:r>
        <w:rPr>
          <w:rFonts w:ascii="Times New Roman" w:eastAsia="Times New Roman" w:hAnsi="Times New Roman" w:cs="Times New Roman"/>
          <w:color w:val="000000" w:themeColor="text1"/>
        </w:rPr>
        <w:t xml:space="preserve">Through community partnerships, librarians bring the emotional power of film and media to wide audiences and magnify the opportunity for community dialogue and discussion that advances cultural understanding and the democratic process. </w:t>
      </w:r>
    </w:p>
    <w:p w14:paraId="667BC3CA" w14:textId="77777777" w:rsidR="00D61EC5" w:rsidRDefault="00D61EC5"/>
    <w:p w14:paraId="24C2DE14" w14:textId="61F57E78" w:rsidR="001C4BA8" w:rsidRDefault="001C4BA8">
      <w:r>
        <w:t>Secondary Themes connected to the 5 core topics:</w:t>
      </w:r>
    </w:p>
    <w:p w14:paraId="488034BA" w14:textId="714397C8" w:rsidR="001C4BA8" w:rsidRPr="001C4BA8" w:rsidRDefault="001C4BA8" w:rsidP="001C4BA8">
      <w:pPr>
        <w:shd w:val="clear" w:color="auto" w:fill="FFFFFF"/>
        <w:rPr>
          <w:rFonts w:ascii="Arial" w:eastAsia="Times New Roman" w:hAnsi="Arial" w:cs="Arial"/>
          <w:color w:val="222222"/>
          <w:sz w:val="19"/>
          <w:szCs w:val="19"/>
        </w:rPr>
      </w:pPr>
      <w:r>
        <w:rPr>
          <w:rFonts w:ascii="Arial" w:eastAsia="Times New Roman" w:hAnsi="Arial" w:cs="Arial"/>
          <w:b/>
          <w:bCs/>
          <w:color w:val="222222"/>
          <w:sz w:val="19"/>
          <w:szCs w:val="19"/>
        </w:rPr>
        <w:t>"</w:t>
      </w:r>
      <w:r w:rsidRPr="001C4BA8">
        <w:rPr>
          <w:rFonts w:ascii="Arial" w:eastAsia="Times New Roman" w:hAnsi="Arial" w:cs="Arial"/>
          <w:b/>
          <w:bCs/>
          <w:color w:val="222222"/>
          <w:sz w:val="19"/>
          <w:szCs w:val="19"/>
        </w:rPr>
        <w:t>Pedagogies</w:t>
      </w:r>
      <w:r>
        <w:rPr>
          <w:rFonts w:ascii="Arial" w:eastAsia="Times New Roman" w:hAnsi="Arial" w:cs="Arial"/>
          <w:b/>
          <w:bCs/>
          <w:color w:val="222222"/>
          <w:sz w:val="19"/>
          <w:szCs w:val="19"/>
        </w:rPr>
        <w:t>"</w:t>
      </w:r>
      <w:r w:rsidRPr="001C4BA8">
        <w:rPr>
          <w:rFonts w:ascii="Arial" w:eastAsia="Times New Roman" w:hAnsi="Arial" w:cs="Arial"/>
          <w:b/>
          <w:bCs/>
          <w:color w:val="222222"/>
          <w:sz w:val="19"/>
          <w:szCs w:val="19"/>
        </w:rPr>
        <w:t xml:space="preserve"> &amp; </w:t>
      </w:r>
      <w:r>
        <w:rPr>
          <w:rFonts w:ascii="Arial" w:eastAsia="Times New Roman" w:hAnsi="Arial" w:cs="Arial"/>
          <w:b/>
          <w:bCs/>
          <w:color w:val="222222"/>
          <w:sz w:val="19"/>
          <w:szCs w:val="19"/>
        </w:rPr>
        <w:t>"</w:t>
      </w:r>
      <w:r w:rsidRPr="001C4BA8">
        <w:rPr>
          <w:rFonts w:ascii="Arial" w:eastAsia="Times New Roman" w:hAnsi="Arial" w:cs="Arial"/>
          <w:b/>
          <w:bCs/>
          <w:color w:val="222222"/>
          <w:sz w:val="19"/>
          <w:szCs w:val="19"/>
        </w:rPr>
        <w:t>Program Design</w:t>
      </w:r>
      <w:r>
        <w:rPr>
          <w:rFonts w:ascii="Arial" w:eastAsia="Times New Roman" w:hAnsi="Arial" w:cs="Arial"/>
          <w:b/>
          <w:bCs/>
          <w:color w:val="222222"/>
          <w:sz w:val="19"/>
          <w:szCs w:val="19"/>
        </w:rPr>
        <w:t>"</w:t>
      </w:r>
      <w:r>
        <w:rPr>
          <w:rFonts w:ascii="Arial" w:eastAsia="Times New Roman" w:hAnsi="Arial" w:cs="Arial"/>
          <w:color w:val="222222"/>
          <w:sz w:val="19"/>
          <w:szCs w:val="19"/>
        </w:rPr>
        <w:t> </w:t>
      </w:r>
      <w:r w:rsidRPr="001C4BA8">
        <w:rPr>
          <w:rFonts w:ascii="Arial" w:eastAsia="Times New Roman" w:hAnsi="Arial" w:cs="Arial"/>
          <w:color w:val="222222"/>
          <w:sz w:val="19"/>
          <w:szCs w:val="19"/>
        </w:rPr>
        <w:t>fall in:</w:t>
      </w:r>
    </w:p>
    <w:p w14:paraId="7973AAD1"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Learning</w:t>
      </w:r>
    </w:p>
    <w:p w14:paraId="656D1FAA"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Viewing</w:t>
      </w:r>
    </w:p>
    <w:p w14:paraId="2664B3D2"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Creating</w:t>
      </w:r>
    </w:p>
    <w:p w14:paraId="00534AD2" w14:textId="77777777" w:rsidR="001C4BA8" w:rsidRPr="001C4BA8" w:rsidRDefault="001C4BA8" w:rsidP="001C4BA8">
      <w:pPr>
        <w:shd w:val="clear" w:color="auto" w:fill="FFFFFF"/>
        <w:rPr>
          <w:rFonts w:ascii="Arial" w:eastAsia="Times New Roman" w:hAnsi="Arial" w:cs="Arial"/>
          <w:color w:val="222222"/>
          <w:sz w:val="19"/>
          <w:szCs w:val="19"/>
        </w:rPr>
      </w:pPr>
    </w:p>
    <w:p w14:paraId="166A115D" w14:textId="0C41BD96" w:rsidR="001C4BA8" w:rsidRPr="001C4BA8" w:rsidRDefault="001C4BA8" w:rsidP="001C4BA8">
      <w:pPr>
        <w:shd w:val="clear" w:color="auto" w:fill="FFFFFF"/>
        <w:rPr>
          <w:rFonts w:ascii="Arial" w:eastAsia="Times New Roman" w:hAnsi="Arial" w:cs="Arial"/>
          <w:color w:val="222222"/>
          <w:sz w:val="19"/>
          <w:szCs w:val="19"/>
        </w:rPr>
      </w:pPr>
      <w:r>
        <w:rPr>
          <w:rFonts w:ascii="Arial" w:eastAsia="Times New Roman" w:hAnsi="Arial" w:cs="Arial"/>
          <w:b/>
          <w:bCs/>
          <w:color w:val="222222"/>
          <w:sz w:val="19"/>
          <w:szCs w:val="19"/>
        </w:rPr>
        <w:t>"</w:t>
      </w:r>
      <w:r w:rsidRPr="001C4BA8">
        <w:rPr>
          <w:rFonts w:ascii="Arial" w:eastAsia="Times New Roman" w:hAnsi="Arial" w:cs="Arial"/>
          <w:b/>
          <w:bCs/>
          <w:color w:val="222222"/>
          <w:sz w:val="19"/>
          <w:szCs w:val="19"/>
        </w:rPr>
        <w:t>Promotion</w:t>
      </w:r>
      <w:r>
        <w:rPr>
          <w:rFonts w:ascii="Arial" w:eastAsia="Times New Roman" w:hAnsi="Arial" w:cs="Arial"/>
          <w:b/>
          <w:bCs/>
          <w:color w:val="222222"/>
          <w:sz w:val="19"/>
          <w:szCs w:val="19"/>
        </w:rPr>
        <w:t>"</w:t>
      </w:r>
      <w:r w:rsidRPr="001C4BA8">
        <w:rPr>
          <w:rFonts w:ascii="Arial" w:eastAsia="Times New Roman" w:hAnsi="Arial" w:cs="Arial"/>
          <w:color w:val="222222"/>
          <w:sz w:val="19"/>
          <w:szCs w:val="19"/>
        </w:rPr>
        <w:t> falls in:</w:t>
      </w:r>
    </w:p>
    <w:p w14:paraId="7E28E3AA"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Connect</w:t>
      </w:r>
    </w:p>
    <w:p w14:paraId="01B2F8E3"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Collect</w:t>
      </w:r>
    </w:p>
    <w:p w14:paraId="4A02D962" w14:textId="23F1BA65" w:rsidR="001C4BA8" w:rsidRPr="001C4BA8" w:rsidRDefault="001C4BA8" w:rsidP="001C4BA8">
      <w:pPr>
        <w:shd w:val="clear" w:color="auto" w:fill="FFFFFF"/>
        <w:rPr>
          <w:rFonts w:ascii="Arial" w:eastAsia="Times New Roman" w:hAnsi="Arial" w:cs="Arial"/>
          <w:color w:val="222222"/>
          <w:sz w:val="19"/>
          <w:szCs w:val="19"/>
        </w:rPr>
      </w:pPr>
      <w:r>
        <w:rPr>
          <w:rFonts w:ascii="Arial" w:eastAsia="Times New Roman" w:hAnsi="Arial" w:cs="Arial"/>
          <w:color w:val="222222"/>
          <w:sz w:val="19"/>
          <w:szCs w:val="19"/>
        </w:rPr>
        <w:t>Create</w:t>
      </w:r>
    </w:p>
    <w:p w14:paraId="6A5A51ED" w14:textId="77777777" w:rsidR="001C4BA8" w:rsidRPr="001C4BA8" w:rsidRDefault="001C4BA8" w:rsidP="001C4BA8">
      <w:pPr>
        <w:shd w:val="clear" w:color="auto" w:fill="FFFFFF"/>
        <w:rPr>
          <w:rFonts w:ascii="Arial" w:eastAsia="Times New Roman" w:hAnsi="Arial" w:cs="Arial"/>
          <w:color w:val="222222"/>
          <w:sz w:val="19"/>
          <w:szCs w:val="19"/>
        </w:rPr>
      </w:pPr>
    </w:p>
    <w:p w14:paraId="2605F353" w14:textId="5E4311EF" w:rsidR="001C4BA8" w:rsidRPr="001C4BA8" w:rsidRDefault="001C4BA8" w:rsidP="001C4BA8">
      <w:pPr>
        <w:shd w:val="clear" w:color="auto" w:fill="FFFFFF"/>
        <w:rPr>
          <w:rFonts w:ascii="Arial" w:eastAsia="Times New Roman" w:hAnsi="Arial" w:cs="Arial"/>
          <w:color w:val="222222"/>
          <w:sz w:val="19"/>
          <w:szCs w:val="19"/>
        </w:rPr>
      </w:pPr>
      <w:r>
        <w:rPr>
          <w:rFonts w:ascii="Arial" w:eastAsia="Times New Roman" w:hAnsi="Arial" w:cs="Arial"/>
          <w:b/>
          <w:bCs/>
          <w:color w:val="222222"/>
          <w:sz w:val="19"/>
          <w:szCs w:val="19"/>
        </w:rPr>
        <w:t>"</w:t>
      </w:r>
      <w:r w:rsidRPr="001C4BA8">
        <w:rPr>
          <w:rFonts w:ascii="Arial" w:eastAsia="Times New Roman" w:hAnsi="Arial" w:cs="Arial"/>
          <w:b/>
          <w:bCs/>
          <w:color w:val="222222"/>
          <w:sz w:val="19"/>
          <w:szCs w:val="19"/>
        </w:rPr>
        <w:t>Partnerships</w:t>
      </w:r>
      <w:r>
        <w:rPr>
          <w:rFonts w:ascii="Arial" w:eastAsia="Times New Roman" w:hAnsi="Arial" w:cs="Arial"/>
          <w:b/>
          <w:bCs/>
          <w:color w:val="222222"/>
          <w:sz w:val="19"/>
          <w:szCs w:val="19"/>
        </w:rPr>
        <w:t>"</w:t>
      </w:r>
      <w:r w:rsidRPr="001C4BA8">
        <w:rPr>
          <w:rFonts w:ascii="Arial" w:eastAsia="Times New Roman" w:hAnsi="Arial" w:cs="Arial"/>
          <w:color w:val="222222"/>
          <w:sz w:val="19"/>
          <w:szCs w:val="19"/>
        </w:rPr>
        <w:t> falls in:</w:t>
      </w:r>
    </w:p>
    <w:p w14:paraId="4D548527"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Connect</w:t>
      </w:r>
    </w:p>
    <w:p w14:paraId="3E850661"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Collect</w:t>
      </w:r>
    </w:p>
    <w:p w14:paraId="10528F95" w14:textId="77777777" w:rsidR="001C4BA8" w:rsidRPr="001C4BA8" w:rsidRDefault="001C4BA8" w:rsidP="001C4BA8">
      <w:pPr>
        <w:shd w:val="clear" w:color="auto" w:fill="FFFFFF"/>
        <w:rPr>
          <w:rFonts w:ascii="Arial" w:eastAsia="Times New Roman" w:hAnsi="Arial" w:cs="Arial"/>
          <w:color w:val="222222"/>
          <w:sz w:val="19"/>
          <w:szCs w:val="19"/>
        </w:rPr>
      </w:pPr>
      <w:r w:rsidRPr="001C4BA8">
        <w:rPr>
          <w:rFonts w:ascii="Arial" w:eastAsia="Times New Roman" w:hAnsi="Arial" w:cs="Arial"/>
          <w:color w:val="222222"/>
          <w:sz w:val="19"/>
          <w:szCs w:val="19"/>
        </w:rPr>
        <w:t>Learn</w:t>
      </w:r>
    </w:p>
    <w:p w14:paraId="62CE7AAF" w14:textId="77777777" w:rsidR="001C4BA8" w:rsidRDefault="001C4BA8"/>
    <w:sectPr w:rsidR="001C4BA8" w:rsidSect="00C42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B3FF3"/>
    <w:multiLevelType w:val="hybridMultilevel"/>
    <w:tmpl w:val="1868A7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EC5"/>
    <w:rsid w:val="001C4BA8"/>
    <w:rsid w:val="002438A9"/>
    <w:rsid w:val="003B4E43"/>
    <w:rsid w:val="00831375"/>
    <w:rsid w:val="00872667"/>
    <w:rsid w:val="008B0B18"/>
    <w:rsid w:val="00AB274B"/>
    <w:rsid w:val="00C42343"/>
    <w:rsid w:val="00CC3F82"/>
    <w:rsid w:val="00D61EC5"/>
    <w:rsid w:val="00ED3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50C2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919289">
      <w:bodyDiv w:val="1"/>
      <w:marLeft w:val="0"/>
      <w:marRight w:val="0"/>
      <w:marTop w:val="0"/>
      <w:marBottom w:val="0"/>
      <w:divBdr>
        <w:top w:val="none" w:sz="0" w:space="0" w:color="auto"/>
        <w:left w:val="none" w:sz="0" w:space="0" w:color="auto"/>
        <w:bottom w:val="none" w:sz="0" w:space="0" w:color="auto"/>
        <w:right w:val="none" w:sz="0" w:space="0" w:color="auto"/>
      </w:divBdr>
      <w:divsChild>
        <w:div w:id="1373309864">
          <w:marLeft w:val="0"/>
          <w:marRight w:val="0"/>
          <w:marTop w:val="0"/>
          <w:marBottom w:val="0"/>
          <w:divBdr>
            <w:top w:val="none" w:sz="0" w:space="0" w:color="auto"/>
            <w:left w:val="none" w:sz="0" w:space="0" w:color="auto"/>
            <w:bottom w:val="none" w:sz="0" w:space="0" w:color="auto"/>
            <w:right w:val="none" w:sz="0" w:space="0" w:color="auto"/>
          </w:divBdr>
        </w:div>
        <w:div w:id="1216430589">
          <w:marLeft w:val="0"/>
          <w:marRight w:val="0"/>
          <w:marTop w:val="0"/>
          <w:marBottom w:val="0"/>
          <w:divBdr>
            <w:top w:val="none" w:sz="0" w:space="0" w:color="auto"/>
            <w:left w:val="none" w:sz="0" w:space="0" w:color="auto"/>
            <w:bottom w:val="none" w:sz="0" w:space="0" w:color="auto"/>
            <w:right w:val="none" w:sz="0" w:space="0" w:color="auto"/>
          </w:divBdr>
        </w:div>
        <w:div w:id="622924332">
          <w:marLeft w:val="0"/>
          <w:marRight w:val="0"/>
          <w:marTop w:val="0"/>
          <w:marBottom w:val="0"/>
          <w:divBdr>
            <w:top w:val="none" w:sz="0" w:space="0" w:color="auto"/>
            <w:left w:val="none" w:sz="0" w:space="0" w:color="auto"/>
            <w:bottom w:val="none" w:sz="0" w:space="0" w:color="auto"/>
            <w:right w:val="none" w:sz="0" w:space="0" w:color="auto"/>
          </w:divBdr>
        </w:div>
        <w:div w:id="573468294">
          <w:marLeft w:val="0"/>
          <w:marRight w:val="0"/>
          <w:marTop w:val="0"/>
          <w:marBottom w:val="0"/>
          <w:divBdr>
            <w:top w:val="none" w:sz="0" w:space="0" w:color="auto"/>
            <w:left w:val="none" w:sz="0" w:space="0" w:color="auto"/>
            <w:bottom w:val="none" w:sz="0" w:space="0" w:color="auto"/>
            <w:right w:val="none" w:sz="0" w:space="0" w:color="auto"/>
          </w:divBdr>
        </w:div>
        <w:div w:id="646864168">
          <w:marLeft w:val="0"/>
          <w:marRight w:val="0"/>
          <w:marTop w:val="0"/>
          <w:marBottom w:val="0"/>
          <w:divBdr>
            <w:top w:val="none" w:sz="0" w:space="0" w:color="auto"/>
            <w:left w:val="none" w:sz="0" w:space="0" w:color="auto"/>
            <w:bottom w:val="none" w:sz="0" w:space="0" w:color="auto"/>
            <w:right w:val="none" w:sz="0" w:space="0" w:color="auto"/>
          </w:divBdr>
        </w:div>
        <w:div w:id="1846893115">
          <w:marLeft w:val="0"/>
          <w:marRight w:val="0"/>
          <w:marTop w:val="0"/>
          <w:marBottom w:val="0"/>
          <w:divBdr>
            <w:top w:val="none" w:sz="0" w:space="0" w:color="auto"/>
            <w:left w:val="none" w:sz="0" w:space="0" w:color="auto"/>
            <w:bottom w:val="none" w:sz="0" w:space="0" w:color="auto"/>
            <w:right w:val="none" w:sz="0" w:space="0" w:color="auto"/>
          </w:divBdr>
        </w:div>
        <w:div w:id="810438760">
          <w:marLeft w:val="0"/>
          <w:marRight w:val="0"/>
          <w:marTop w:val="0"/>
          <w:marBottom w:val="0"/>
          <w:divBdr>
            <w:top w:val="none" w:sz="0" w:space="0" w:color="auto"/>
            <w:left w:val="none" w:sz="0" w:space="0" w:color="auto"/>
            <w:bottom w:val="none" w:sz="0" w:space="0" w:color="auto"/>
            <w:right w:val="none" w:sz="0" w:space="0" w:color="auto"/>
          </w:divBdr>
        </w:div>
        <w:div w:id="1123304659">
          <w:marLeft w:val="0"/>
          <w:marRight w:val="0"/>
          <w:marTop w:val="0"/>
          <w:marBottom w:val="0"/>
          <w:divBdr>
            <w:top w:val="none" w:sz="0" w:space="0" w:color="auto"/>
            <w:left w:val="none" w:sz="0" w:space="0" w:color="auto"/>
            <w:bottom w:val="none" w:sz="0" w:space="0" w:color="auto"/>
            <w:right w:val="none" w:sz="0" w:space="0" w:color="auto"/>
          </w:divBdr>
        </w:div>
        <w:div w:id="1838375974">
          <w:marLeft w:val="0"/>
          <w:marRight w:val="0"/>
          <w:marTop w:val="0"/>
          <w:marBottom w:val="0"/>
          <w:divBdr>
            <w:top w:val="none" w:sz="0" w:space="0" w:color="auto"/>
            <w:left w:val="none" w:sz="0" w:space="0" w:color="auto"/>
            <w:bottom w:val="none" w:sz="0" w:space="0" w:color="auto"/>
            <w:right w:val="none" w:sz="0" w:space="0" w:color="auto"/>
          </w:divBdr>
        </w:div>
        <w:div w:id="866406753">
          <w:marLeft w:val="0"/>
          <w:marRight w:val="0"/>
          <w:marTop w:val="0"/>
          <w:marBottom w:val="0"/>
          <w:divBdr>
            <w:top w:val="none" w:sz="0" w:space="0" w:color="auto"/>
            <w:left w:val="none" w:sz="0" w:space="0" w:color="auto"/>
            <w:bottom w:val="none" w:sz="0" w:space="0" w:color="auto"/>
            <w:right w:val="none" w:sz="0" w:space="0" w:color="auto"/>
          </w:divBdr>
        </w:div>
        <w:div w:id="645889329">
          <w:marLeft w:val="0"/>
          <w:marRight w:val="0"/>
          <w:marTop w:val="0"/>
          <w:marBottom w:val="0"/>
          <w:divBdr>
            <w:top w:val="none" w:sz="0" w:space="0" w:color="auto"/>
            <w:left w:val="none" w:sz="0" w:space="0" w:color="auto"/>
            <w:bottom w:val="none" w:sz="0" w:space="0" w:color="auto"/>
            <w:right w:val="none" w:sz="0" w:space="0" w:color="auto"/>
          </w:divBdr>
        </w:div>
        <w:div w:id="2116368314">
          <w:marLeft w:val="0"/>
          <w:marRight w:val="0"/>
          <w:marTop w:val="0"/>
          <w:marBottom w:val="0"/>
          <w:divBdr>
            <w:top w:val="none" w:sz="0" w:space="0" w:color="auto"/>
            <w:left w:val="none" w:sz="0" w:space="0" w:color="auto"/>
            <w:bottom w:val="none" w:sz="0" w:space="0" w:color="auto"/>
            <w:right w:val="none" w:sz="0" w:space="0" w:color="auto"/>
          </w:divBdr>
        </w:div>
        <w:div w:id="1790196298">
          <w:marLeft w:val="0"/>
          <w:marRight w:val="0"/>
          <w:marTop w:val="0"/>
          <w:marBottom w:val="0"/>
          <w:divBdr>
            <w:top w:val="none" w:sz="0" w:space="0" w:color="auto"/>
            <w:left w:val="none" w:sz="0" w:space="0" w:color="auto"/>
            <w:bottom w:val="none" w:sz="0" w:space="0" w:color="auto"/>
            <w:right w:val="none" w:sz="0" w:space="0" w:color="auto"/>
          </w:divBdr>
        </w:div>
        <w:div w:id="124067947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532</Words>
  <Characters>3036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Hobbs</dc:creator>
  <cp:keywords/>
  <dc:description/>
  <cp:lastModifiedBy>Liz Deslauriers</cp:lastModifiedBy>
  <cp:revision>6</cp:revision>
  <dcterms:created xsi:type="dcterms:W3CDTF">2018-02-17T17:51:00Z</dcterms:created>
  <dcterms:modified xsi:type="dcterms:W3CDTF">2018-04-14T03:34:00Z</dcterms:modified>
</cp:coreProperties>
</file>